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1C7" w:rsidRDefault="001446A7">
      <w:pPr>
        <w:spacing w:after="0"/>
        <w:ind w:firstLine="709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Приложение №10</w:t>
      </w:r>
    </w:p>
    <w:p w:rsidR="00D211C7" w:rsidRDefault="001446A7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AC57D9">
        <w:rPr>
          <w:rFonts w:ascii="Arial" w:hAnsi="Arial" w:cs="Arial"/>
          <w:sz w:val="24"/>
          <w:szCs w:val="24"/>
        </w:rPr>
        <w:t>Решению Думы</w:t>
      </w:r>
    </w:p>
    <w:p w:rsidR="00D211C7" w:rsidRDefault="001446A7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</w:t>
      </w:r>
      <w:r w:rsidR="00606EAD">
        <w:rPr>
          <w:rFonts w:ascii="Arial" w:hAnsi="Arial" w:cs="Arial"/>
          <w:sz w:val="24"/>
          <w:szCs w:val="24"/>
        </w:rPr>
        <w:t>округа</w:t>
      </w:r>
    </w:p>
    <w:p w:rsidR="00D211C7" w:rsidRDefault="001446A7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 </w:t>
      </w:r>
      <w:r w:rsidR="0039469D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» </w:t>
      </w:r>
      <w:r w:rsidR="0039469D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202</w:t>
      </w:r>
      <w:r w:rsidR="0039469D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г. № </w:t>
      </w:r>
    </w:p>
    <w:p w:rsidR="00D211C7" w:rsidRDefault="00D211C7">
      <w:pPr>
        <w:spacing w:after="0"/>
        <w:rPr>
          <w:rFonts w:ascii="Arial" w:hAnsi="Arial" w:cs="Arial"/>
          <w:sz w:val="24"/>
          <w:szCs w:val="24"/>
        </w:rPr>
      </w:pPr>
    </w:p>
    <w:p w:rsidR="00D211C7" w:rsidRDefault="00D211C7">
      <w:pPr>
        <w:spacing w:after="0"/>
        <w:rPr>
          <w:rFonts w:ascii="Arial" w:hAnsi="Arial" w:cs="Arial"/>
          <w:sz w:val="24"/>
          <w:szCs w:val="24"/>
        </w:rPr>
      </w:pPr>
    </w:p>
    <w:p w:rsidR="00D211C7" w:rsidRDefault="001446A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Распределение прочих  межбюджетных трансфертов, передаваемых сельским поселениям бюджетам поселений в 2025 году</w:t>
      </w:r>
    </w:p>
    <w:p w:rsidR="00D211C7" w:rsidRDefault="001446A7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(рублей) </w:t>
      </w:r>
    </w:p>
    <w:p w:rsidR="00D211C7" w:rsidRDefault="00D211C7">
      <w:pPr>
        <w:spacing w:after="0"/>
        <w:jc w:val="right"/>
        <w:rPr>
          <w:rFonts w:ascii="Arial" w:hAnsi="Arial" w:cs="Arial"/>
          <w:sz w:val="24"/>
          <w:szCs w:val="24"/>
        </w:rPr>
      </w:pPr>
    </w:p>
    <w:tbl>
      <w:tblPr>
        <w:tblW w:w="3908" w:type="pct"/>
        <w:tblLayout w:type="fixed"/>
        <w:tblLook w:val="04A0"/>
      </w:tblPr>
      <w:tblGrid>
        <w:gridCol w:w="3654"/>
        <w:gridCol w:w="1985"/>
        <w:gridCol w:w="1842"/>
      </w:tblGrid>
      <w:tr w:rsidR="00D211C7" w:rsidTr="002137D7">
        <w:trPr>
          <w:trHeight w:val="1186"/>
        </w:trPr>
        <w:tc>
          <w:tcPr>
            <w:tcW w:w="2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D211C7" w:rsidRDefault="001446A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211C7" w:rsidRDefault="001446A7" w:rsidP="003946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 01.</w:t>
            </w:r>
            <w:r w:rsidR="0039469D">
              <w:rPr>
                <w:rFonts w:ascii="Arial" w:hAnsi="Arial" w:cs="Arial"/>
                <w:sz w:val="24"/>
                <w:szCs w:val="24"/>
              </w:rPr>
              <w:t>01</w:t>
            </w:r>
            <w:r>
              <w:rPr>
                <w:rFonts w:ascii="Arial" w:hAnsi="Arial" w:cs="Arial"/>
                <w:sz w:val="24"/>
                <w:szCs w:val="24"/>
              </w:rPr>
              <w:t>.202</w:t>
            </w:r>
            <w:r w:rsidR="0039469D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211C7" w:rsidRDefault="001446A7" w:rsidP="0039469D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Исполнение на  01.</w:t>
            </w:r>
            <w:r w:rsidR="0039469D">
              <w:rPr>
                <w:rFonts w:ascii="Arial" w:hAnsi="Arial" w:cs="Arial"/>
                <w:sz w:val="24"/>
                <w:szCs w:val="24"/>
              </w:rPr>
              <w:t>01</w:t>
            </w:r>
            <w:r>
              <w:rPr>
                <w:rFonts w:ascii="Arial" w:hAnsi="Arial" w:cs="Arial"/>
                <w:sz w:val="24"/>
                <w:szCs w:val="24"/>
              </w:rPr>
              <w:t>.202</w:t>
            </w:r>
            <w:r w:rsidR="0039469D">
              <w:rPr>
                <w:rFonts w:ascii="Arial" w:hAnsi="Arial" w:cs="Arial"/>
                <w:sz w:val="24"/>
                <w:szCs w:val="24"/>
              </w:rPr>
              <w:t>6г.</w:t>
            </w:r>
          </w:p>
        </w:tc>
      </w:tr>
      <w:tr w:rsidR="002137D7" w:rsidTr="002137D7">
        <w:trPr>
          <w:trHeight w:val="537"/>
        </w:trPr>
        <w:tc>
          <w:tcPr>
            <w:tcW w:w="2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1832500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 w:rsidP="0018609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1832500</w:t>
            </w:r>
          </w:p>
        </w:tc>
      </w:tr>
      <w:tr w:rsidR="002137D7" w:rsidTr="002137D7">
        <w:trPr>
          <w:trHeight w:val="537"/>
        </w:trPr>
        <w:tc>
          <w:tcPr>
            <w:tcW w:w="2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Ивановское сельское поселение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1461300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 w:rsidP="0018609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1461300</w:t>
            </w:r>
          </w:p>
        </w:tc>
      </w:tr>
      <w:tr w:rsidR="002137D7" w:rsidTr="002137D7">
        <w:trPr>
          <w:trHeight w:val="537"/>
        </w:trPr>
        <w:tc>
          <w:tcPr>
            <w:tcW w:w="2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324325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 w:rsidP="0018609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324325</w:t>
            </w:r>
          </w:p>
        </w:tc>
      </w:tr>
      <w:tr w:rsidR="002137D7" w:rsidTr="002137D7">
        <w:trPr>
          <w:trHeight w:val="537"/>
        </w:trPr>
        <w:tc>
          <w:tcPr>
            <w:tcW w:w="2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Одоевское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2164300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 w:rsidP="0018609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2164300</w:t>
            </w:r>
          </w:p>
        </w:tc>
      </w:tr>
      <w:tr w:rsidR="002137D7" w:rsidTr="002137D7">
        <w:trPr>
          <w:trHeight w:val="537"/>
        </w:trPr>
        <w:tc>
          <w:tcPr>
            <w:tcW w:w="2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290000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 w:rsidP="0018609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290000</w:t>
            </w:r>
          </w:p>
        </w:tc>
      </w:tr>
      <w:tr w:rsidR="002137D7" w:rsidTr="002137D7">
        <w:trPr>
          <w:trHeight w:val="537"/>
        </w:trPr>
        <w:tc>
          <w:tcPr>
            <w:tcW w:w="2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Шангское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650000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 w:rsidP="0018609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650000</w:t>
            </w:r>
          </w:p>
        </w:tc>
      </w:tr>
      <w:tr w:rsidR="002137D7" w:rsidTr="002137D7">
        <w:trPr>
          <w:trHeight w:val="537"/>
        </w:trPr>
        <w:tc>
          <w:tcPr>
            <w:tcW w:w="2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1003000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 w:rsidP="0018609A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1003000</w:t>
            </w:r>
          </w:p>
        </w:tc>
      </w:tr>
      <w:tr w:rsidR="002137D7" w:rsidTr="002137D7">
        <w:tc>
          <w:tcPr>
            <w:tcW w:w="244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ИТОГО:</w:t>
            </w:r>
          </w:p>
        </w:tc>
        <w:tc>
          <w:tcPr>
            <w:tcW w:w="132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>
            <w:pPr>
              <w:widowControl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7725425</w:t>
            </w:r>
          </w:p>
        </w:tc>
        <w:tc>
          <w:tcPr>
            <w:tcW w:w="123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137D7" w:rsidRDefault="002137D7" w:rsidP="0018609A">
            <w:pPr>
              <w:widowControl w:val="0"/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7725425</w:t>
            </w:r>
          </w:p>
        </w:tc>
      </w:tr>
    </w:tbl>
    <w:p w:rsidR="00D211C7" w:rsidRDefault="00D211C7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D211C7" w:rsidRDefault="00D211C7">
      <w:pPr>
        <w:spacing w:after="0"/>
        <w:rPr>
          <w:rFonts w:ascii="Arial" w:hAnsi="Arial" w:cs="Arial"/>
          <w:u w:val="single"/>
        </w:rPr>
      </w:pPr>
    </w:p>
    <w:p w:rsidR="00D211C7" w:rsidRDefault="00D211C7">
      <w:pPr>
        <w:spacing w:after="0"/>
        <w:rPr>
          <w:rFonts w:ascii="Arial" w:hAnsi="Arial" w:cs="Arial"/>
          <w:u w:val="single"/>
        </w:rPr>
      </w:pPr>
    </w:p>
    <w:p w:rsidR="00D211C7" w:rsidRDefault="00D211C7">
      <w:pPr>
        <w:spacing w:after="0"/>
        <w:ind w:firstLine="709"/>
        <w:jc w:val="right"/>
        <w:rPr>
          <w:rFonts w:ascii="Arial" w:hAnsi="Arial" w:cs="Arial"/>
        </w:rPr>
      </w:pPr>
    </w:p>
    <w:p w:rsidR="00D211C7" w:rsidRDefault="00D211C7">
      <w:pPr>
        <w:spacing w:after="0"/>
        <w:ind w:firstLine="709"/>
        <w:jc w:val="right"/>
        <w:rPr>
          <w:rFonts w:ascii="Arial" w:hAnsi="Arial" w:cs="Arial"/>
        </w:rPr>
      </w:pPr>
    </w:p>
    <w:p w:rsidR="00D211C7" w:rsidRDefault="00D211C7">
      <w:pPr>
        <w:spacing w:after="0"/>
        <w:ind w:firstLine="709"/>
        <w:jc w:val="right"/>
        <w:rPr>
          <w:rFonts w:ascii="Arial" w:hAnsi="Arial" w:cs="Arial"/>
        </w:rPr>
      </w:pPr>
    </w:p>
    <w:p w:rsidR="00D211C7" w:rsidRDefault="00D211C7">
      <w:pPr>
        <w:spacing w:after="0"/>
        <w:ind w:firstLine="709"/>
        <w:jc w:val="right"/>
        <w:rPr>
          <w:rFonts w:ascii="Arial" w:hAnsi="Arial" w:cs="Arial"/>
        </w:rPr>
      </w:pPr>
    </w:p>
    <w:p w:rsidR="00D211C7" w:rsidRDefault="00D211C7">
      <w:pPr>
        <w:spacing w:after="0"/>
        <w:ind w:firstLine="709"/>
        <w:jc w:val="right"/>
        <w:rPr>
          <w:rFonts w:ascii="Arial" w:hAnsi="Arial" w:cs="Arial"/>
        </w:rPr>
      </w:pPr>
    </w:p>
    <w:p w:rsidR="00D211C7" w:rsidRDefault="00D211C7">
      <w:pPr>
        <w:spacing w:after="0"/>
        <w:ind w:firstLine="709"/>
        <w:jc w:val="right"/>
        <w:rPr>
          <w:rFonts w:ascii="Arial" w:hAnsi="Arial" w:cs="Arial"/>
        </w:rPr>
      </w:pPr>
    </w:p>
    <w:p w:rsidR="00D211C7" w:rsidRDefault="00D211C7">
      <w:pPr>
        <w:spacing w:after="0"/>
        <w:ind w:firstLine="709"/>
        <w:jc w:val="right"/>
        <w:rPr>
          <w:rFonts w:ascii="Arial" w:hAnsi="Arial" w:cs="Arial"/>
        </w:rPr>
      </w:pPr>
    </w:p>
    <w:p w:rsidR="00D211C7" w:rsidRDefault="00D211C7">
      <w:pPr>
        <w:spacing w:after="0"/>
        <w:ind w:firstLine="709"/>
        <w:jc w:val="right"/>
        <w:rPr>
          <w:rFonts w:ascii="Arial" w:hAnsi="Arial" w:cs="Arial"/>
        </w:rPr>
      </w:pPr>
    </w:p>
    <w:p w:rsidR="00D211C7" w:rsidRDefault="00D211C7">
      <w:pPr>
        <w:spacing w:after="0"/>
      </w:pPr>
    </w:p>
    <w:sectPr w:rsidR="00D211C7" w:rsidSect="00D21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1C7" w:rsidRDefault="001446A7">
      <w:pPr>
        <w:spacing w:after="0" w:line="240" w:lineRule="auto"/>
      </w:pPr>
      <w:r>
        <w:separator/>
      </w:r>
    </w:p>
  </w:endnote>
  <w:endnote w:type="continuationSeparator" w:id="1">
    <w:p w:rsidR="00D211C7" w:rsidRDefault="00144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1C7" w:rsidRDefault="001446A7">
      <w:pPr>
        <w:spacing w:after="0" w:line="240" w:lineRule="auto"/>
      </w:pPr>
      <w:r>
        <w:separator/>
      </w:r>
    </w:p>
  </w:footnote>
  <w:footnote w:type="continuationSeparator" w:id="1">
    <w:p w:rsidR="00D211C7" w:rsidRDefault="001446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211C7"/>
    <w:rsid w:val="001446A7"/>
    <w:rsid w:val="002137D7"/>
    <w:rsid w:val="0039469D"/>
    <w:rsid w:val="00606EAD"/>
    <w:rsid w:val="006C24CE"/>
    <w:rsid w:val="00AB5793"/>
    <w:rsid w:val="00AC57D9"/>
    <w:rsid w:val="00CE5CD6"/>
    <w:rsid w:val="00D211C7"/>
    <w:rsid w:val="00E46F97"/>
    <w:rsid w:val="00E52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D211C7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D211C7"/>
    <w:rPr>
      <w:sz w:val="24"/>
      <w:szCs w:val="24"/>
    </w:rPr>
  </w:style>
  <w:style w:type="character" w:customStyle="1" w:styleId="QuoteChar">
    <w:name w:val="Quote Char"/>
    <w:link w:val="2"/>
    <w:uiPriority w:val="29"/>
    <w:rsid w:val="00D211C7"/>
    <w:rPr>
      <w:i/>
    </w:rPr>
  </w:style>
  <w:style w:type="character" w:customStyle="1" w:styleId="IntenseQuoteChar">
    <w:name w:val="Intense Quote Char"/>
    <w:link w:val="a5"/>
    <w:uiPriority w:val="30"/>
    <w:rsid w:val="00D211C7"/>
    <w:rPr>
      <w:i/>
    </w:rPr>
  </w:style>
  <w:style w:type="character" w:customStyle="1" w:styleId="FootnoteTextChar">
    <w:name w:val="Footnote Text Char"/>
    <w:link w:val="a6"/>
    <w:uiPriority w:val="99"/>
    <w:rsid w:val="00D211C7"/>
    <w:rPr>
      <w:sz w:val="18"/>
    </w:rPr>
  </w:style>
  <w:style w:type="character" w:customStyle="1" w:styleId="EndnoteTextChar">
    <w:name w:val="Endnote Text Char"/>
    <w:link w:val="a7"/>
    <w:uiPriority w:val="99"/>
    <w:rsid w:val="00D211C7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D211C7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D211C7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D211C7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D211C7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D211C7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D211C7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D211C7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D211C7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D211C7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D211C7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D211C7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D211C7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D211C7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D211C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D211C7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D211C7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D211C7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D211C7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D211C7"/>
    <w:pPr>
      <w:ind w:left="720"/>
      <w:contextualSpacing/>
    </w:pPr>
  </w:style>
  <w:style w:type="paragraph" w:styleId="a9">
    <w:name w:val="No Spacing"/>
    <w:uiPriority w:val="1"/>
    <w:qFormat/>
    <w:rsid w:val="00D211C7"/>
    <w:pPr>
      <w:spacing w:after="0" w:line="240" w:lineRule="auto"/>
    </w:pPr>
  </w:style>
  <w:style w:type="paragraph" w:styleId="a3">
    <w:name w:val="Title"/>
    <w:basedOn w:val="a"/>
    <w:next w:val="a"/>
    <w:link w:val="aa"/>
    <w:uiPriority w:val="10"/>
    <w:qFormat/>
    <w:rsid w:val="00D211C7"/>
    <w:pPr>
      <w:spacing w:before="3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3"/>
    <w:uiPriority w:val="10"/>
    <w:rsid w:val="00D211C7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D211C7"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0"/>
    <w:link w:val="a4"/>
    <w:uiPriority w:val="11"/>
    <w:rsid w:val="00D211C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211C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211C7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D211C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D211C7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D211C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D211C7"/>
  </w:style>
  <w:style w:type="paragraph" w:customStyle="1" w:styleId="Footer">
    <w:name w:val="Footer"/>
    <w:basedOn w:val="a"/>
    <w:link w:val="CaptionChar"/>
    <w:uiPriority w:val="99"/>
    <w:unhideWhenUsed/>
    <w:rsid w:val="00D211C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D211C7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D211C7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D211C7"/>
  </w:style>
  <w:style w:type="table" w:styleId="ad">
    <w:name w:val="Table Grid"/>
    <w:basedOn w:val="a1"/>
    <w:uiPriority w:val="59"/>
    <w:rsid w:val="00D211C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D211C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211C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D211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211C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211C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D211C7"/>
    <w:rPr>
      <w:color w:val="0000FF" w:themeColor="hyperlink"/>
      <w:u w:val="single"/>
    </w:rPr>
  </w:style>
  <w:style w:type="paragraph" w:styleId="a6">
    <w:name w:val="footnote text"/>
    <w:basedOn w:val="a"/>
    <w:link w:val="af"/>
    <w:uiPriority w:val="99"/>
    <w:semiHidden/>
    <w:unhideWhenUsed/>
    <w:rsid w:val="00D211C7"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6"/>
    <w:uiPriority w:val="99"/>
    <w:rsid w:val="00D211C7"/>
    <w:rPr>
      <w:sz w:val="18"/>
    </w:rPr>
  </w:style>
  <w:style w:type="character" w:styleId="af0">
    <w:name w:val="footnote reference"/>
    <w:basedOn w:val="a0"/>
    <w:uiPriority w:val="99"/>
    <w:unhideWhenUsed/>
    <w:rsid w:val="00D211C7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D211C7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7"/>
    <w:uiPriority w:val="99"/>
    <w:rsid w:val="00D211C7"/>
    <w:rPr>
      <w:sz w:val="20"/>
    </w:rPr>
  </w:style>
  <w:style w:type="character" w:styleId="af2">
    <w:name w:val="endnote reference"/>
    <w:basedOn w:val="a0"/>
    <w:uiPriority w:val="99"/>
    <w:semiHidden/>
    <w:unhideWhenUsed/>
    <w:rsid w:val="00D211C7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D211C7"/>
    <w:pPr>
      <w:spacing w:after="57"/>
    </w:pPr>
  </w:style>
  <w:style w:type="paragraph" w:styleId="21">
    <w:name w:val="toc 2"/>
    <w:basedOn w:val="a"/>
    <w:next w:val="a"/>
    <w:uiPriority w:val="39"/>
    <w:unhideWhenUsed/>
    <w:rsid w:val="00D211C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211C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211C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211C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211C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211C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211C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211C7"/>
    <w:pPr>
      <w:spacing w:after="57"/>
      <w:ind w:left="2268"/>
    </w:pPr>
  </w:style>
  <w:style w:type="paragraph" w:styleId="af3">
    <w:name w:val="TOC Heading"/>
    <w:uiPriority w:val="39"/>
    <w:unhideWhenUsed/>
    <w:rsid w:val="00D211C7"/>
  </w:style>
  <w:style w:type="paragraph" w:styleId="af4">
    <w:name w:val="table of figures"/>
    <w:basedOn w:val="a"/>
    <w:next w:val="a"/>
    <w:uiPriority w:val="99"/>
    <w:unhideWhenUsed/>
    <w:rsid w:val="00D211C7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75</cp:revision>
  <dcterms:created xsi:type="dcterms:W3CDTF">2021-03-30T08:06:00Z</dcterms:created>
  <dcterms:modified xsi:type="dcterms:W3CDTF">2026-03-19T10:09:00Z</dcterms:modified>
</cp:coreProperties>
</file>